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98F" w:rsidRPr="0071261F" w:rsidRDefault="009D2314" w:rsidP="00930CCC">
      <w:pPr>
        <w:jc w:val="both"/>
        <w:rPr>
          <w:b/>
          <w:color w:val="00B0F0"/>
          <w:sz w:val="28"/>
          <w:szCs w:val="28"/>
          <w:shd w:val="clear" w:color="auto" w:fill="FFFFFF"/>
        </w:rPr>
      </w:pPr>
      <w:r>
        <w:rPr>
          <w:b/>
          <w:color w:val="00B0F0"/>
          <w:sz w:val="28"/>
          <w:szCs w:val="28"/>
          <w:shd w:val="clear" w:color="auto" w:fill="FFFFFF"/>
        </w:rPr>
        <w:t>ADVENTO</w:t>
      </w:r>
    </w:p>
    <w:p w:rsidR="0066057D" w:rsidRPr="0071261F" w:rsidRDefault="00930CCC" w:rsidP="00930CCC">
      <w:pPr>
        <w:jc w:val="both"/>
        <w:rPr>
          <w:color w:val="333333"/>
          <w:sz w:val="28"/>
          <w:szCs w:val="28"/>
          <w:shd w:val="clear" w:color="auto" w:fill="FFFFFF"/>
        </w:rPr>
      </w:pPr>
      <w:r w:rsidRPr="0071261F">
        <w:rPr>
          <w:color w:val="333333"/>
          <w:sz w:val="28"/>
          <w:szCs w:val="28"/>
          <w:shd w:val="clear" w:color="auto" w:fill="FFFFFF"/>
        </w:rPr>
        <w:t xml:space="preserve">“ </w:t>
      </w:r>
      <w:r w:rsidR="00A31307" w:rsidRPr="0071261F">
        <w:rPr>
          <w:color w:val="333333"/>
          <w:sz w:val="28"/>
          <w:szCs w:val="28"/>
          <w:shd w:val="clear" w:color="auto" w:fill="FFFFFF"/>
        </w:rPr>
        <w:t>ADVENTO - é o tempo que nos é dado para acolher o Senhor que vem ao nosso encontro, para verificar o nosso desejo de Deus, para olhar em frente e prepararmo-nos para a vinda</w:t>
      </w:r>
      <w:r w:rsidRPr="0071261F">
        <w:rPr>
          <w:color w:val="333333"/>
          <w:sz w:val="28"/>
          <w:szCs w:val="28"/>
          <w:shd w:val="clear" w:color="auto" w:fill="FFFFFF"/>
        </w:rPr>
        <w:t xml:space="preserve"> de Cristo</w:t>
      </w:r>
      <w:r w:rsidR="00A31307" w:rsidRPr="0071261F">
        <w:rPr>
          <w:color w:val="333333"/>
          <w:sz w:val="28"/>
          <w:szCs w:val="28"/>
          <w:shd w:val="clear" w:color="auto" w:fill="FFFFFF"/>
        </w:rPr>
        <w:t>, que vem a nós de diversas maneiras, como na festa de Natal que recorda sua vinda histórica, ma</w:t>
      </w:r>
      <w:r w:rsidRPr="0071261F">
        <w:rPr>
          <w:color w:val="333333"/>
          <w:sz w:val="28"/>
          <w:szCs w:val="28"/>
          <w:shd w:val="clear" w:color="auto" w:fill="FFFFFF"/>
        </w:rPr>
        <w:t xml:space="preserve">s também sempre que estivermos </w:t>
      </w:r>
      <w:r w:rsidR="00A31307" w:rsidRPr="0071261F">
        <w:rPr>
          <w:color w:val="333333"/>
          <w:sz w:val="28"/>
          <w:szCs w:val="28"/>
          <w:shd w:val="clear" w:color="auto" w:fill="FFFFFF"/>
        </w:rPr>
        <w:t>dispostos a recebê-lo”.</w:t>
      </w:r>
      <w:r w:rsidRPr="0071261F">
        <w:rPr>
          <w:color w:val="333333"/>
          <w:sz w:val="28"/>
          <w:szCs w:val="28"/>
          <w:shd w:val="clear" w:color="auto" w:fill="FFFFFF"/>
        </w:rPr>
        <w:t xml:space="preserve"> </w:t>
      </w:r>
    </w:p>
    <w:p w:rsidR="00930CCC" w:rsidRPr="0071261F" w:rsidRDefault="0086118F" w:rsidP="00930CCC">
      <w:pPr>
        <w:pStyle w:val="NormalWeb"/>
        <w:shd w:val="clear" w:color="auto" w:fill="FFFFFF"/>
        <w:spacing w:before="0" w:beforeAutospacing="0" w:after="150" w:afterAutospacing="0" w:line="384" w:lineRule="atLeast"/>
        <w:jc w:val="both"/>
        <w:rPr>
          <w:rFonts w:asciiTheme="minorHAnsi" w:hAnsiTheme="minorHAnsi"/>
          <w:color w:val="333333"/>
          <w:sz w:val="28"/>
          <w:szCs w:val="28"/>
        </w:rPr>
      </w:pPr>
      <w:r>
        <w:rPr>
          <w:rFonts w:asciiTheme="minorHAnsi" w:hAnsiTheme="minorHAnsi"/>
          <w:noProof/>
          <w:color w:val="333333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-3175</wp:posOffset>
            </wp:positionV>
            <wp:extent cx="3124200" cy="1847850"/>
            <wp:effectExtent l="19050" t="0" r="0" b="0"/>
            <wp:wrapTight wrapText="bothSides">
              <wp:wrapPolygon edited="0">
                <wp:start x="-132" y="0"/>
                <wp:lineTo x="-132" y="21377"/>
                <wp:lineTo x="21600" y="21377"/>
                <wp:lineTo x="21600" y="0"/>
                <wp:lineTo x="-132" y="0"/>
              </wp:wrapPolygon>
            </wp:wrapTight>
            <wp:docPr id="4" name="Imagem 3" descr="vigi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giai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1307" w:rsidRPr="0071261F">
        <w:rPr>
          <w:rStyle w:val="apple-converted-space"/>
          <w:rFonts w:asciiTheme="minorHAnsi" w:hAnsiTheme="minorHAnsi"/>
          <w:color w:val="333333"/>
          <w:sz w:val="28"/>
          <w:szCs w:val="28"/>
        </w:rPr>
        <w:t>A</w:t>
      </w:r>
      <w:r w:rsidR="00A31307" w:rsidRPr="0071261F">
        <w:rPr>
          <w:rFonts w:asciiTheme="minorHAnsi" w:hAnsiTheme="minorHAnsi"/>
          <w:color w:val="333333"/>
          <w:sz w:val="28"/>
          <w:szCs w:val="28"/>
        </w:rPr>
        <w:t xml:space="preserve">s leituras da liturgia do primeiro domingo do Advento convidam a estarmos </w:t>
      </w:r>
      <w:r w:rsidR="00930CCC" w:rsidRPr="0071261F">
        <w:rPr>
          <w:rFonts w:asciiTheme="minorHAnsi" w:hAnsiTheme="minorHAnsi"/>
          <w:color w:val="333333"/>
          <w:sz w:val="28"/>
          <w:szCs w:val="28"/>
        </w:rPr>
        <w:t xml:space="preserve">vigilantes e atentos. </w:t>
      </w:r>
    </w:p>
    <w:p w:rsidR="00A31307" w:rsidRPr="0071261F" w:rsidRDefault="00A31307" w:rsidP="00930CCC">
      <w:pPr>
        <w:pStyle w:val="NormalWeb"/>
        <w:shd w:val="clear" w:color="auto" w:fill="FFFFFF"/>
        <w:spacing w:before="0" w:beforeAutospacing="0" w:after="150" w:afterAutospacing="0" w:line="384" w:lineRule="atLeast"/>
        <w:jc w:val="both"/>
        <w:rPr>
          <w:rFonts w:asciiTheme="minorHAnsi" w:hAnsiTheme="minorHAnsi"/>
          <w:color w:val="333333"/>
          <w:sz w:val="28"/>
          <w:szCs w:val="28"/>
        </w:rPr>
      </w:pPr>
      <w:r w:rsidRPr="0071261F">
        <w:rPr>
          <w:rFonts w:asciiTheme="minorHAnsi" w:hAnsiTheme="minorHAnsi"/>
          <w:color w:val="333333"/>
          <w:sz w:val="28"/>
          <w:szCs w:val="28"/>
        </w:rPr>
        <w:t>A pessoa atenta, mesmo no meio do barulho do mundo, não se deixa levar pela distração ou pela superficialidade, mas vive de maneira plena e consciente, com uma preocupação voltada antes de tudo aos outros”.</w:t>
      </w:r>
    </w:p>
    <w:p w:rsidR="00A31307" w:rsidRPr="0071261F" w:rsidRDefault="00923C90" w:rsidP="00930CCC">
      <w:pPr>
        <w:pStyle w:val="NormalWeb"/>
        <w:shd w:val="clear" w:color="auto" w:fill="FFFFFF"/>
        <w:spacing w:before="0" w:beforeAutospacing="0" w:after="150" w:afterAutospacing="0" w:line="384" w:lineRule="atLeast"/>
        <w:jc w:val="both"/>
        <w:rPr>
          <w:rFonts w:asciiTheme="minorHAnsi" w:hAnsiTheme="minorHAnsi"/>
          <w:color w:val="333333"/>
          <w:sz w:val="28"/>
          <w:szCs w:val="28"/>
        </w:rPr>
      </w:pPr>
      <w:r>
        <w:rPr>
          <w:rFonts w:asciiTheme="minorHAnsi" w:hAnsiTheme="minorHAnsi"/>
          <w:noProof/>
          <w:color w:val="333333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4034790</wp:posOffset>
            </wp:positionH>
            <wp:positionV relativeFrom="paragraph">
              <wp:posOffset>282575</wp:posOffset>
            </wp:positionV>
            <wp:extent cx="1266825" cy="2247900"/>
            <wp:effectExtent l="19050" t="0" r="9525" b="0"/>
            <wp:wrapTight wrapText="bothSides">
              <wp:wrapPolygon edited="0">
                <wp:start x="-325" y="0"/>
                <wp:lineTo x="-325" y="21417"/>
                <wp:lineTo x="21762" y="21417"/>
                <wp:lineTo x="21762" y="0"/>
                <wp:lineTo x="-325" y="0"/>
              </wp:wrapPolygon>
            </wp:wrapTight>
            <wp:docPr id="1" name="Imagem 0" descr="marcador de por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cador de port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0CCC" w:rsidRPr="0071261F">
        <w:rPr>
          <w:rFonts w:asciiTheme="minorHAnsi" w:hAnsiTheme="minorHAnsi"/>
          <w:color w:val="333333"/>
          <w:sz w:val="28"/>
          <w:szCs w:val="28"/>
        </w:rPr>
        <w:t>A pessoa atenta procura</w:t>
      </w:r>
      <w:r w:rsidR="00A31307" w:rsidRPr="0071261F">
        <w:rPr>
          <w:rFonts w:asciiTheme="minorHAnsi" w:hAnsiTheme="minorHAnsi"/>
          <w:color w:val="333333"/>
          <w:sz w:val="28"/>
          <w:szCs w:val="28"/>
        </w:rPr>
        <w:t xml:space="preserve"> combater a indiferença e a crueldade que nele está presente, mas também </w:t>
      </w:r>
      <w:r w:rsidR="00930CCC" w:rsidRPr="0071261F">
        <w:rPr>
          <w:rFonts w:asciiTheme="minorHAnsi" w:hAnsiTheme="minorHAnsi"/>
          <w:color w:val="333333"/>
          <w:sz w:val="28"/>
          <w:szCs w:val="28"/>
        </w:rPr>
        <w:t>se alegra</w:t>
      </w:r>
      <w:r w:rsidR="00A31307" w:rsidRPr="0071261F">
        <w:rPr>
          <w:rFonts w:asciiTheme="minorHAnsi" w:hAnsiTheme="minorHAnsi"/>
          <w:color w:val="333333"/>
          <w:sz w:val="28"/>
          <w:szCs w:val="28"/>
        </w:rPr>
        <w:t xml:space="preserve"> </w:t>
      </w:r>
      <w:r w:rsidR="00930CCC" w:rsidRPr="0071261F">
        <w:rPr>
          <w:rFonts w:asciiTheme="minorHAnsi" w:hAnsiTheme="minorHAnsi"/>
          <w:color w:val="333333"/>
          <w:sz w:val="28"/>
          <w:szCs w:val="28"/>
        </w:rPr>
        <w:t xml:space="preserve">com os </w:t>
      </w:r>
      <w:r w:rsidR="00A31307" w:rsidRPr="0071261F">
        <w:rPr>
          <w:rFonts w:asciiTheme="minorHAnsi" w:hAnsiTheme="minorHAnsi"/>
          <w:color w:val="333333"/>
          <w:sz w:val="28"/>
          <w:szCs w:val="28"/>
        </w:rPr>
        <w:t>tesouros de beleza que existem e devem ser cuidados”.</w:t>
      </w:r>
    </w:p>
    <w:p w:rsidR="00A31307" w:rsidRPr="0071261F" w:rsidRDefault="00930CCC" w:rsidP="00930CCC">
      <w:pPr>
        <w:pStyle w:val="NormalWeb"/>
        <w:shd w:val="clear" w:color="auto" w:fill="FFFFFF"/>
        <w:spacing w:before="0" w:beforeAutospacing="0" w:after="150" w:afterAutospacing="0" w:line="384" w:lineRule="atLeast"/>
        <w:jc w:val="both"/>
        <w:rPr>
          <w:rFonts w:asciiTheme="minorHAnsi" w:hAnsiTheme="minorHAnsi"/>
          <w:i/>
          <w:color w:val="333333"/>
          <w:szCs w:val="28"/>
        </w:rPr>
      </w:pPr>
      <w:r w:rsidRPr="0071261F">
        <w:rPr>
          <w:rFonts w:asciiTheme="minorHAnsi" w:hAnsiTheme="minorHAnsi"/>
          <w:color w:val="333333"/>
          <w:sz w:val="28"/>
          <w:szCs w:val="28"/>
        </w:rPr>
        <w:t>A</w:t>
      </w:r>
      <w:r w:rsidR="00A31307" w:rsidRPr="0071261F">
        <w:rPr>
          <w:rFonts w:asciiTheme="minorHAnsi" w:hAnsiTheme="minorHAnsi"/>
          <w:color w:val="333333"/>
          <w:sz w:val="28"/>
          <w:szCs w:val="28"/>
        </w:rPr>
        <w:t xml:space="preserve"> pessoa vigilante </w:t>
      </w:r>
      <w:r w:rsidRPr="0071261F">
        <w:rPr>
          <w:rFonts w:asciiTheme="minorHAnsi" w:hAnsiTheme="minorHAnsi"/>
          <w:color w:val="333333"/>
          <w:sz w:val="28"/>
          <w:szCs w:val="28"/>
        </w:rPr>
        <w:t xml:space="preserve">não </w:t>
      </w:r>
      <w:r w:rsidR="00A31307" w:rsidRPr="0071261F">
        <w:rPr>
          <w:rFonts w:asciiTheme="minorHAnsi" w:hAnsiTheme="minorHAnsi"/>
          <w:color w:val="333333"/>
          <w:sz w:val="28"/>
          <w:szCs w:val="28"/>
        </w:rPr>
        <w:t>se deixa dominar pelo sono do desencorajamento, da fa</w:t>
      </w:r>
      <w:r w:rsidRPr="0071261F">
        <w:rPr>
          <w:rFonts w:asciiTheme="minorHAnsi" w:hAnsiTheme="minorHAnsi"/>
          <w:color w:val="333333"/>
          <w:sz w:val="28"/>
          <w:szCs w:val="28"/>
        </w:rPr>
        <w:t xml:space="preserve">lta de esperança, da desilusão e </w:t>
      </w:r>
      <w:r w:rsidR="00A31307" w:rsidRPr="0071261F">
        <w:rPr>
          <w:rFonts w:asciiTheme="minorHAnsi" w:hAnsiTheme="minorHAnsi"/>
          <w:color w:val="333333"/>
          <w:sz w:val="28"/>
          <w:szCs w:val="28"/>
        </w:rPr>
        <w:t>rejeita a solicitação de tantas vaidades de que o mundo está cheio</w:t>
      </w:r>
      <w:r w:rsidR="00D43F42" w:rsidRPr="0071261F">
        <w:rPr>
          <w:rFonts w:asciiTheme="minorHAnsi" w:hAnsiTheme="minorHAnsi"/>
          <w:color w:val="333333"/>
          <w:sz w:val="28"/>
          <w:szCs w:val="28"/>
        </w:rPr>
        <w:t>,</w:t>
      </w:r>
      <w:r w:rsidR="00A31307" w:rsidRPr="0071261F">
        <w:rPr>
          <w:rFonts w:asciiTheme="minorHAnsi" w:hAnsiTheme="minorHAnsi"/>
          <w:color w:val="333333"/>
          <w:sz w:val="28"/>
          <w:szCs w:val="28"/>
        </w:rPr>
        <w:t xml:space="preserve"> e </w:t>
      </w:r>
      <w:r w:rsidR="00D43F42" w:rsidRPr="0071261F">
        <w:rPr>
          <w:rFonts w:asciiTheme="minorHAnsi" w:hAnsiTheme="minorHAnsi"/>
          <w:color w:val="333333"/>
          <w:sz w:val="28"/>
          <w:szCs w:val="28"/>
        </w:rPr>
        <w:t xml:space="preserve">que levam tantas vezes a sacrificar </w:t>
      </w:r>
      <w:r w:rsidR="00A31307" w:rsidRPr="0071261F">
        <w:rPr>
          <w:rFonts w:asciiTheme="minorHAnsi" w:hAnsiTheme="minorHAnsi"/>
          <w:color w:val="333333"/>
          <w:sz w:val="28"/>
          <w:szCs w:val="28"/>
        </w:rPr>
        <w:t>tempo e serenidade pessoal e familiar</w:t>
      </w:r>
      <w:r w:rsidR="00A31307" w:rsidRPr="0071261F">
        <w:rPr>
          <w:rFonts w:asciiTheme="minorHAnsi" w:hAnsiTheme="minorHAnsi"/>
          <w:i/>
          <w:color w:val="333333"/>
          <w:szCs w:val="28"/>
        </w:rPr>
        <w:t>”.</w:t>
      </w:r>
      <w:r w:rsidRPr="0071261F">
        <w:rPr>
          <w:rFonts w:asciiTheme="minorHAnsi" w:hAnsiTheme="minorHAnsi"/>
          <w:i/>
          <w:color w:val="333333"/>
          <w:szCs w:val="28"/>
        </w:rPr>
        <w:t xml:space="preserve"> </w:t>
      </w:r>
      <w:r w:rsidR="0071261F">
        <w:rPr>
          <w:rFonts w:asciiTheme="minorHAnsi" w:hAnsiTheme="minorHAnsi"/>
          <w:i/>
          <w:color w:val="333333"/>
          <w:szCs w:val="28"/>
        </w:rPr>
        <w:t>(</w:t>
      </w:r>
      <w:r w:rsidRPr="0071261F">
        <w:rPr>
          <w:rFonts w:asciiTheme="minorHAnsi" w:hAnsiTheme="minorHAnsi"/>
          <w:i/>
          <w:color w:val="333333"/>
          <w:szCs w:val="28"/>
        </w:rPr>
        <w:t>Palavras do Papa Francisco no Angelus do primeiro domingo do Advento</w:t>
      </w:r>
      <w:r w:rsidR="0071261F">
        <w:rPr>
          <w:rFonts w:asciiTheme="minorHAnsi" w:hAnsiTheme="minorHAnsi"/>
          <w:i/>
          <w:color w:val="333333"/>
          <w:szCs w:val="28"/>
        </w:rPr>
        <w:t>)</w:t>
      </w:r>
    </w:p>
    <w:p w:rsidR="00A31307" w:rsidRDefault="00A31307"/>
    <w:sectPr w:rsidR="00A31307" w:rsidSect="006605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1307"/>
    <w:rsid w:val="0066057D"/>
    <w:rsid w:val="0071261F"/>
    <w:rsid w:val="0075435A"/>
    <w:rsid w:val="007F3D70"/>
    <w:rsid w:val="0086118F"/>
    <w:rsid w:val="00923C90"/>
    <w:rsid w:val="00930CCC"/>
    <w:rsid w:val="009D2314"/>
    <w:rsid w:val="00A31307"/>
    <w:rsid w:val="00A61497"/>
    <w:rsid w:val="00C7298F"/>
    <w:rsid w:val="00D43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5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1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A31307"/>
  </w:style>
  <w:style w:type="paragraph" w:styleId="Textodebalo">
    <w:name w:val="Balloon Text"/>
    <w:basedOn w:val="Normal"/>
    <w:link w:val="TextodebaloCarcter"/>
    <w:uiPriority w:val="99"/>
    <w:semiHidden/>
    <w:unhideWhenUsed/>
    <w:rsid w:val="00C72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C729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4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2017-12-05T19:33:00Z</dcterms:created>
  <dcterms:modified xsi:type="dcterms:W3CDTF">2017-12-05T19:33:00Z</dcterms:modified>
</cp:coreProperties>
</file>